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891D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93DCA">
        <w:rPr>
          <w:rFonts w:eastAsia="Times New Roman" w:cs="Times New Roman"/>
          <w:b/>
          <w:bCs/>
          <w:sz w:val="27"/>
          <w:szCs w:val="27"/>
          <w:lang w:eastAsia="ru-RU"/>
        </w:rPr>
        <w:t>Модель выпускника специальности «Ветеринария»</w:t>
      </w:r>
    </w:p>
    <w:p w14:paraId="3857E312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Целевой образ выпускника</w:t>
      </w:r>
    </w:p>
    <w:p w14:paraId="1EAEF299" w14:textId="77777777" w:rsidR="00393DCA" w:rsidRPr="00393DCA" w:rsidRDefault="00393DCA" w:rsidP="00393DC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Выпускник — это высококвалифицированный специалист, обладающий фундаментальными знаниями и практическими навыками в ветеринарии, компетентный в вопросах диагностики, профилактики и лечения заболеваний сельскохозяйственных и домашних животных. Он подготовлен к профессиональной деятельности в условиях современного агропромышленного комплекса с учётом цифровизации, экологических стандартов и требований устойчивого развития.</w:t>
      </w:r>
    </w:p>
    <w:p w14:paraId="389D8EE1" w14:textId="77777777" w:rsidR="00393DCA" w:rsidRPr="00393DCA" w:rsidRDefault="00393DCA" w:rsidP="00393DC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pict w14:anchorId="476029A7">
          <v:rect id="_x0000_i1040" style="width:0;height:1.5pt" o:hralign="center" o:hrstd="t" o:hr="t" fillcolor="#a0a0a0" stroked="f"/>
        </w:pict>
      </w:r>
    </w:p>
    <w:p w14:paraId="0F7F2987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93DCA">
        <w:rPr>
          <w:rFonts w:eastAsia="Times New Roman" w:cs="Times New Roman"/>
          <w:b/>
          <w:bCs/>
          <w:sz w:val="27"/>
          <w:szCs w:val="27"/>
          <w:lang w:eastAsia="ru-RU"/>
        </w:rPr>
        <w:t>1. Компетенции выпускника</w:t>
      </w:r>
    </w:p>
    <w:p w14:paraId="1C68E714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1.1 Профессиональные навыки</w:t>
      </w:r>
    </w:p>
    <w:p w14:paraId="7F75A53B" w14:textId="77777777" w:rsidR="00393DCA" w:rsidRPr="00393DCA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Диагностика и лечение заболеваний животных:</w:t>
      </w:r>
    </w:p>
    <w:p w14:paraId="5F50C6C3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использование современных диагностических методов, включая УЗИ, рентгенографию, эндоскопию и лабораторные анализы;</w:t>
      </w:r>
    </w:p>
    <w:p w14:paraId="38E60A45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разработка и реализация терапевтических и хирургических вмешательств;</w:t>
      </w:r>
    </w:p>
    <w:p w14:paraId="6C24D454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вакцинация и профилактика инфекционных заболеваний.</w:t>
      </w:r>
    </w:p>
    <w:p w14:paraId="5BF27D7F" w14:textId="77777777" w:rsidR="00393DCA" w:rsidRPr="00393DCA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Управление содержанием и кормлением:</w:t>
      </w:r>
    </w:p>
    <w:p w14:paraId="00C54908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составление рационов кормления для различных видов животных;</w:t>
      </w:r>
    </w:p>
    <w:p w14:paraId="2B8F6DDB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контроль качества кормов и проведение агрохимических анализов;</w:t>
      </w:r>
    </w:p>
    <w:p w14:paraId="38763C02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внедрение технологий ресурсосберегающего кормления.</w:t>
      </w:r>
    </w:p>
    <w:p w14:paraId="2AE8E8B7" w14:textId="77777777" w:rsidR="00393DCA" w:rsidRPr="00393DCA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Организация племенной работы:</w:t>
      </w:r>
    </w:p>
    <w:p w14:paraId="44347751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ведение селекционной деятельности для улучшения генетического фонда животных;</w:t>
      </w:r>
    </w:p>
    <w:p w14:paraId="2BD2392A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использование компьютерных программ для анализа генетических данных.</w:t>
      </w:r>
    </w:p>
    <w:p w14:paraId="3AE7D8D3" w14:textId="77777777" w:rsidR="00393DCA" w:rsidRPr="00393DCA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Контроль качества продуктов животноводства:</w:t>
      </w:r>
    </w:p>
    <w:p w14:paraId="6B75E4F3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проведение ветеринарно-санитарной экспертизы мяса, молока и других продуктов;</w:t>
      </w:r>
    </w:p>
    <w:p w14:paraId="24DD375D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оценка условий переработки животноводческой продукции.</w:t>
      </w:r>
    </w:p>
    <w:p w14:paraId="55A1B2A4" w14:textId="77777777" w:rsidR="00393DCA" w:rsidRPr="00393DCA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Применение цифровых технологий:</w:t>
      </w:r>
    </w:p>
    <w:p w14:paraId="374F1ED6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использование автоматизированных систем управления животноводческими предприятиями;</w:t>
      </w:r>
    </w:p>
    <w:p w14:paraId="715EC8BD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анализ данных с помощью дронов, сенсоров и программного обеспечения.</w:t>
      </w:r>
    </w:p>
    <w:p w14:paraId="5C47E20F" w14:textId="77777777" w:rsidR="00393DCA" w:rsidRPr="00393DCA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Проведение научных исследований:</w:t>
      </w:r>
    </w:p>
    <w:p w14:paraId="4CB84CC3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формулирование научных задач и гипотез;</w:t>
      </w:r>
    </w:p>
    <w:p w14:paraId="5565C395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организация экспериментов, анализ и систематизация полученных данных;</w:t>
      </w:r>
    </w:p>
    <w:p w14:paraId="3C0D16CD" w14:textId="77777777" w:rsidR="00393DCA" w:rsidRPr="00393DCA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подготовка научных публикаций и рекомендаций.</w:t>
      </w:r>
    </w:p>
    <w:p w14:paraId="5D3090FC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1.2 Знания выпускника</w:t>
      </w:r>
    </w:p>
    <w:p w14:paraId="2B36FD92" w14:textId="77777777" w:rsidR="00393DCA" w:rsidRPr="00393DCA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Анатомия, физиология и патология животных.</w:t>
      </w:r>
    </w:p>
    <w:p w14:paraId="77AAA4B3" w14:textId="77777777" w:rsidR="00393DCA" w:rsidRPr="00393DCA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Принципы зоогигиены и санитарии.</w:t>
      </w:r>
    </w:p>
    <w:p w14:paraId="687D5EFC" w14:textId="77777777" w:rsidR="00393DCA" w:rsidRPr="00393DCA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Основы микробиологии, биохимии и фармакологии.</w:t>
      </w:r>
    </w:p>
    <w:p w14:paraId="2CB1E268" w14:textId="77777777" w:rsidR="00393DCA" w:rsidRPr="00393DCA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Законы наследственности, основы генетики и биотехнологий.</w:t>
      </w:r>
    </w:p>
    <w:p w14:paraId="3F478919" w14:textId="77777777" w:rsidR="00393DCA" w:rsidRPr="00393DCA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Нормативно-правовая база, включая законы об охране труда и экологической безопасности.</w:t>
      </w:r>
    </w:p>
    <w:p w14:paraId="36634B57" w14:textId="77777777" w:rsidR="00393DCA" w:rsidRPr="00393DCA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lastRenderedPageBreak/>
        <w:t>Методы оценки и прогнозирования цифровизации в агропромышленном комплексе.</w:t>
      </w:r>
    </w:p>
    <w:p w14:paraId="1A4E187B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1.3 Общекультурные компетенции</w:t>
      </w:r>
    </w:p>
    <w:p w14:paraId="410DF249" w14:textId="77777777" w:rsidR="00393DCA" w:rsidRPr="00393DCA" w:rsidRDefault="00393DCA" w:rsidP="00393D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Этические принципы:</w:t>
      </w:r>
    </w:p>
    <w:p w14:paraId="4F14BEEC" w14:textId="77777777" w:rsidR="00393DCA" w:rsidRPr="00393DCA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уважительное отношение к жизни и благополучию животных;</w:t>
      </w:r>
    </w:p>
    <w:p w14:paraId="69ED4CDB" w14:textId="77777777" w:rsidR="00393DCA" w:rsidRPr="00393DCA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соблюдение профессиональной этики и экологических стандартов.</w:t>
      </w:r>
    </w:p>
    <w:p w14:paraId="4FAA67B1" w14:textId="77777777" w:rsidR="00393DCA" w:rsidRPr="00393DCA" w:rsidRDefault="00393DCA" w:rsidP="00393D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Навыки коммуникации:</w:t>
      </w:r>
    </w:p>
    <w:p w14:paraId="5758CDFC" w14:textId="77777777" w:rsidR="00393DCA" w:rsidRPr="00393DCA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умение ясно и грамотно излагать мысли в устной и письменной форме;</w:t>
      </w:r>
    </w:p>
    <w:p w14:paraId="04E330D7" w14:textId="77777777" w:rsidR="00393DCA" w:rsidRPr="00393DCA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способность эффективно взаимодействовать с коллегами, клиентами и представителями государственных структур.</w:t>
      </w:r>
    </w:p>
    <w:p w14:paraId="1AD557FD" w14:textId="77777777" w:rsidR="00393DCA" w:rsidRPr="00393DCA" w:rsidRDefault="00393DCA" w:rsidP="00393D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Саморазвитие и критическое мышление:</w:t>
      </w:r>
    </w:p>
    <w:p w14:paraId="059D3B03" w14:textId="77777777" w:rsidR="00393DCA" w:rsidRPr="00393DCA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постоянное стремление к повышению квалификации;</w:t>
      </w:r>
    </w:p>
    <w:p w14:paraId="7BED9B1B" w14:textId="77777777" w:rsidR="00393DCA" w:rsidRPr="00393DCA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способность объективно оценивать свою деятельность и принимать меры для улучшения.</w:t>
      </w:r>
    </w:p>
    <w:p w14:paraId="656463C7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1.4 Общепрофессиональные компетенции</w:t>
      </w:r>
    </w:p>
    <w:p w14:paraId="5754A4A1" w14:textId="77777777" w:rsidR="00393DCA" w:rsidRPr="00393DCA" w:rsidRDefault="00393DCA" w:rsidP="00393D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Знание нормативной базы:</w:t>
      </w:r>
    </w:p>
    <w:p w14:paraId="653C9E6F" w14:textId="77777777" w:rsidR="00393DCA" w:rsidRPr="00393DCA" w:rsidRDefault="00393DCA" w:rsidP="00393DC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разбираться в законодательстве, регулирующем ветеринарную деятельность, в том числе в международных стандартах;</w:t>
      </w:r>
    </w:p>
    <w:p w14:paraId="61970261" w14:textId="77777777" w:rsidR="00393DCA" w:rsidRPr="00393DCA" w:rsidRDefault="00393DCA" w:rsidP="00393DC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владение основами охраны труда, производственной санитарии и экологии.</w:t>
      </w:r>
    </w:p>
    <w:p w14:paraId="79433F51" w14:textId="77777777" w:rsidR="00393DCA" w:rsidRPr="00393DCA" w:rsidRDefault="00393DCA" w:rsidP="00393D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14:paraId="23E0FED6" w14:textId="77777777" w:rsidR="00393DCA" w:rsidRPr="00393DCA" w:rsidRDefault="00393DCA" w:rsidP="00393DC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анализировать данные из научных и производственных источников;</w:t>
      </w:r>
    </w:p>
    <w:p w14:paraId="099D2DB0" w14:textId="77777777" w:rsidR="00393DCA" w:rsidRPr="00393DCA" w:rsidRDefault="00393DCA" w:rsidP="00393DC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использовать информационные системы для планирования и мониторинга.</w:t>
      </w:r>
    </w:p>
    <w:p w14:paraId="6DEE7986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1.5 Специализированные компетенции</w:t>
      </w:r>
    </w:p>
    <w:p w14:paraId="70B8F98C" w14:textId="77777777" w:rsidR="00393DCA" w:rsidRPr="00393DCA" w:rsidRDefault="00393DCA" w:rsidP="00393D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Экономическая грамотность:</w:t>
      </w:r>
    </w:p>
    <w:p w14:paraId="034A510C" w14:textId="77777777" w:rsidR="00393DCA" w:rsidRPr="00393DCA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оценка технико-экономических показателей деятельности предприятия;</w:t>
      </w:r>
    </w:p>
    <w:p w14:paraId="5513DD19" w14:textId="77777777" w:rsidR="00393DCA" w:rsidRPr="00393DCA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разработка бизнес-планов и анализ конкурентоспособности.</w:t>
      </w:r>
    </w:p>
    <w:p w14:paraId="7615FA92" w14:textId="77777777" w:rsidR="00393DCA" w:rsidRPr="00393DCA" w:rsidRDefault="00393DCA" w:rsidP="00393D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Международные аспекты:</w:t>
      </w:r>
    </w:p>
    <w:p w14:paraId="443AB8DC" w14:textId="77777777" w:rsidR="00393DCA" w:rsidRPr="00393DCA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владение несколькими языками (государственный, русский, английский и дополнительный европейский или азиатский);</w:t>
      </w:r>
    </w:p>
    <w:p w14:paraId="1BD2B9A6" w14:textId="77777777" w:rsidR="00393DCA" w:rsidRPr="00393DCA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знание международных стандартов и норм ветеринарии.</w:t>
      </w:r>
    </w:p>
    <w:p w14:paraId="7E28D417" w14:textId="77777777" w:rsidR="00393DCA" w:rsidRPr="00393DCA" w:rsidRDefault="00393DCA" w:rsidP="00393D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Экологическая безопасность:</w:t>
      </w:r>
    </w:p>
    <w:p w14:paraId="7F5D7ECC" w14:textId="77777777" w:rsidR="00393DCA" w:rsidRPr="00393DCA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разработка и внедрение экологически безопасных технологий содержания животных;</w:t>
      </w:r>
    </w:p>
    <w:p w14:paraId="40D64F78" w14:textId="77777777" w:rsidR="00393DCA" w:rsidRPr="00393DCA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участие в мероприятиях по сохранению биологического разнообразия.</w:t>
      </w:r>
    </w:p>
    <w:p w14:paraId="78B39611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1.6 Социальные и личностные компетенции</w:t>
      </w:r>
    </w:p>
    <w:p w14:paraId="1C910476" w14:textId="77777777" w:rsidR="00393DCA" w:rsidRPr="00393DCA" w:rsidRDefault="00393DCA" w:rsidP="00393D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Работа в команде:</w:t>
      </w:r>
    </w:p>
    <w:p w14:paraId="0264E722" w14:textId="77777777" w:rsidR="00393DCA" w:rsidRPr="00393DCA" w:rsidRDefault="00393DCA" w:rsidP="00393DC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способность сотрудничать с коллегами, владельцами животных, представителями государственных органов.</w:t>
      </w:r>
    </w:p>
    <w:p w14:paraId="7403A2AB" w14:textId="77777777" w:rsidR="00393DCA" w:rsidRPr="00393DCA" w:rsidRDefault="00393DCA" w:rsidP="00393D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Управленческие навыки:</w:t>
      </w:r>
    </w:p>
    <w:p w14:paraId="4A84777A" w14:textId="77777777" w:rsidR="00393DCA" w:rsidRPr="00393DCA" w:rsidRDefault="00393DCA" w:rsidP="00393DC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планирование и координация ветеринарных мероприятий;</w:t>
      </w:r>
    </w:p>
    <w:p w14:paraId="56E86FBE" w14:textId="77777777" w:rsidR="00393DCA" w:rsidRPr="00393DCA" w:rsidRDefault="00393DCA" w:rsidP="00393DC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управление временными и материальными ресурсами.</w:t>
      </w:r>
    </w:p>
    <w:p w14:paraId="2E139F7F" w14:textId="77777777" w:rsidR="00393DCA" w:rsidRPr="00393DCA" w:rsidRDefault="00393DCA" w:rsidP="00393D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Гибкость и стрессоустойчивость:</w:t>
      </w:r>
    </w:p>
    <w:p w14:paraId="41DA8BF3" w14:textId="77777777" w:rsidR="00393DCA" w:rsidRPr="00393DCA" w:rsidRDefault="00393DCA" w:rsidP="00393DC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умение принимать решения в сложных и экстремальных ситуациях;</w:t>
      </w:r>
    </w:p>
    <w:p w14:paraId="7837C7AF" w14:textId="77777777" w:rsidR="00393DCA" w:rsidRPr="00393DCA" w:rsidRDefault="00393DCA" w:rsidP="00393DC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готовность к работе в условиях дефицита ресурсов или времени.</w:t>
      </w:r>
    </w:p>
    <w:p w14:paraId="0EF47FAF" w14:textId="77777777" w:rsidR="00393DCA" w:rsidRPr="00393DCA" w:rsidRDefault="00393DCA" w:rsidP="00393DC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lastRenderedPageBreak/>
        <w:pict w14:anchorId="4F2AB47F">
          <v:rect id="_x0000_i1041" style="width:0;height:1.5pt" o:hralign="center" o:hrstd="t" o:hr="t" fillcolor="#a0a0a0" stroked="f"/>
        </w:pict>
      </w:r>
    </w:p>
    <w:p w14:paraId="54D320D5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93DCA">
        <w:rPr>
          <w:rFonts w:eastAsia="Times New Roman" w:cs="Times New Roman"/>
          <w:b/>
          <w:bCs/>
          <w:sz w:val="27"/>
          <w:szCs w:val="27"/>
          <w:lang w:eastAsia="ru-RU"/>
        </w:rPr>
        <w:t>2. Применение профессиональных умений</w:t>
      </w:r>
    </w:p>
    <w:p w14:paraId="429F776D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2.1 В условиях сельскохозяйственных предприятий:</w:t>
      </w:r>
    </w:p>
    <w:p w14:paraId="7AB56796" w14:textId="77777777" w:rsidR="00393DCA" w:rsidRPr="00393DCA" w:rsidRDefault="00393DCA" w:rsidP="00393D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Планирование и контроль мероприятий по уходу за животными.</w:t>
      </w:r>
    </w:p>
    <w:p w14:paraId="1C53E147" w14:textId="77777777" w:rsidR="00393DCA" w:rsidRPr="00393DCA" w:rsidRDefault="00393DCA" w:rsidP="00393D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Организация ветеринарной помощи на фермах.</w:t>
      </w:r>
    </w:p>
    <w:p w14:paraId="58F616F7" w14:textId="77777777" w:rsidR="00393DCA" w:rsidRPr="00393DCA" w:rsidRDefault="00393DCA" w:rsidP="00393D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Анализ технико-экономических показателей хозяйств.</w:t>
      </w:r>
    </w:p>
    <w:p w14:paraId="73DBE814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2.2 В лабораторных условиях:</w:t>
      </w:r>
    </w:p>
    <w:p w14:paraId="56634C1D" w14:textId="77777777" w:rsidR="00393DCA" w:rsidRPr="00393DCA" w:rsidRDefault="00393DCA" w:rsidP="00393D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Проведение исследований качества продукции.</w:t>
      </w:r>
    </w:p>
    <w:p w14:paraId="3A6BD053" w14:textId="77777777" w:rsidR="00393DCA" w:rsidRPr="00393DCA" w:rsidRDefault="00393DCA" w:rsidP="00393D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Разработка и тестирование инновационных технологий обработки сырья.</w:t>
      </w:r>
    </w:p>
    <w:p w14:paraId="5523C72F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2.3 В научно-исследовательской деятельности:</w:t>
      </w:r>
    </w:p>
    <w:p w14:paraId="589D3768" w14:textId="77777777" w:rsidR="00393DCA" w:rsidRPr="00393DCA" w:rsidRDefault="00393DCA" w:rsidP="00393D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Участие в конференциях и семинарах.</w:t>
      </w:r>
    </w:p>
    <w:p w14:paraId="226368C0" w14:textId="77777777" w:rsidR="00393DCA" w:rsidRPr="00393DCA" w:rsidRDefault="00393DCA" w:rsidP="00393D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Подготовка научных статей и практических рекомендаций.</w:t>
      </w:r>
    </w:p>
    <w:p w14:paraId="5AB64AAA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2.4 В образовательной деятельности:</w:t>
      </w:r>
    </w:p>
    <w:p w14:paraId="1E5B4F73" w14:textId="77777777" w:rsidR="00393DCA" w:rsidRPr="00393DCA" w:rsidRDefault="00393DCA" w:rsidP="00393DC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Проведение лекций и практических занятий по ветеринарным дисциплинам.</w:t>
      </w:r>
    </w:p>
    <w:p w14:paraId="3003B3A3" w14:textId="77777777" w:rsidR="00393DCA" w:rsidRPr="00393DCA" w:rsidRDefault="00393DCA" w:rsidP="00393DC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Наставничество для студентов и молодых специалистов.</w:t>
      </w:r>
    </w:p>
    <w:p w14:paraId="190F4B49" w14:textId="77777777" w:rsidR="00393DCA" w:rsidRPr="00393DCA" w:rsidRDefault="00393DCA" w:rsidP="00393DC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pict w14:anchorId="345B5B42">
          <v:rect id="_x0000_i1042" style="width:0;height:1.5pt" o:hralign="center" o:hrstd="t" o:hr="t" fillcolor="#a0a0a0" stroked="f"/>
        </w:pict>
      </w:r>
    </w:p>
    <w:p w14:paraId="7AC7E58A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93DCA">
        <w:rPr>
          <w:rFonts w:eastAsia="Times New Roman" w:cs="Times New Roman"/>
          <w:b/>
          <w:bCs/>
          <w:sz w:val="27"/>
          <w:szCs w:val="27"/>
          <w:lang w:eastAsia="ru-RU"/>
        </w:rPr>
        <w:t>3. Критерии успешности модели</w:t>
      </w:r>
    </w:p>
    <w:p w14:paraId="61BDDDE9" w14:textId="77777777" w:rsidR="00393DCA" w:rsidRPr="00393DCA" w:rsidRDefault="00393DCA" w:rsidP="00393DC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Высокий уровень трудоустройства выпускников по специальности.</w:t>
      </w:r>
    </w:p>
    <w:p w14:paraId="4BF71A5F" w14:textId="77777777" w:rsidR="00393DCA" w:rsidRPr="00393DCA" w:rsidRDefault="00393DCA" w:rsidP="00393DC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Положительная оценка работодателями уровня подготовки специалистов.</w:t>
      </w:r>
    </w:p>
    <w:p w14:paraId="61BB8979" w14:textId="77777777" w:rsidR="00393DCA" w:rsidRPr="00393DCA" w:rsidRDefault="00393DCA" w:rsidP="00393DC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Способность выпускника к карьерному росту и профессиональному развитию.</w:t>
      </w:r>
    </w:p>
    <w:p w14:paraId="7295D46D" w14:textId="77777777" w:rsidR="00393DCA" w:rsidRPr="00393DCA" w:rsidRDefault="00393DCA" w:rsidP="00393DC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pict w14:anchorId="2FC8B4C4">
          <v:rect id="_x0000_i1043" style="width:0;height:1.5pt" o:hralign="center" o:hrstd="t" o:hr="t" fillcolor="#a0a0a0" stroked="f"/>
        </w:pict>
      </w:r>
    </w:p>
    <w:p w14:paraId="790341E5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93DCA">
        <w:rPr>
          <w:rFonts w:eastAsia="Times New Roman" w:cs="Times New Roman"/>
          <w:b/>
          <w:bCs/>
          <w:sz w:val="27"/>
          <w:szCs w:val="27"/>
          <w:lang w:eastAsia="ru-RU"/>
        </w:rPr>
        <w:t>Итоговая компетентность</w:t>
      </w:r>
    </w:p>
    <w:p w14:paraId="0D03E867" w14:textId="77777777" w:rsidR="00393DCA" w:rsidRPr="00393DCA" w:rsidRDefault="00393DCA" w:rsidP="00393DC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Выпускник должен обладать комплексом знаний, навыков и личностных качеств, позволяющих ему:</w:t>
      </w:r>
    </w:p>
    <w:p w14:paraId="69F774C8" w14:textId="77777777" w:rsidR="00393DCA" w:rsidRPr="00393DCA" w:rsidRDefault="00393DCA" w:rsidP="00393D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Решать как стандартные, так и нестандартные задачи.</w:t>
      </w:r>
    </w:p>
    <w:p w14:paraId="554813CB" w14:textId="77777777" w:rsidR="00393DCA" w:rsidRPr="00393DCA" w:rsidRDefault="00393DCA" w:rsidP="00393D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Внедрять инновации и адаптироваться к изменениям рынка.</w:t>
      </w:r>
    </w:p>
    <w:p w14:paraId="492C253E" w14:textId="77777777" w:rsidR="00393DCA" w:rsidRPr="00393DCA" w:rsidRDefault="00393DCA" w:rsidP="00393D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Достойно представлять профессию на локальном и международном уровнях.</w:t>
      </w:r>
    </w:p>
    <w:p w14:paraId="28E9C43A" w14:textId="77777777" w:rsidR="005009F8" w:rsidRPr="00393DCA" w:rsidRDefault="005009F8" w:rsidP="00393DCA">
      <w:pPr>
        <w:rPr>
          <w:lang w:val="en-US"/>
        </w:rPr>
      </w:pPr>
    </w:p>
    <w:sectPr w:rsidR="005009F8" w:rsidRPr="0039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90"/>
    <w:multiLevelType w:val="multilevel"/>
    <w:tmpl w:val="95D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67DEB"/>
    <w:multiLevelType w:val="multilevel"/>
    <w:tmpl w:val="0230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A0821"/>
    <w:multiLevelType w:val="multilevel"/>
    <w:tmpl w:val="342C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B01AF"/>
    <w:multiLevelType w:val="multilevel"/>
    <w:tmpl w:val="A104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A6796"/>
    <w:multiLevelType w:val="multilevel"/>
    <w:tmpl w:val="89CE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44619"/>
    <w:multiLevelType w:val="multilevel"/>
    <w:tmpl w:val="EA7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D1DF7"/>
    <w:multiLevelType w:val="multilevel"/>
    <w:tmpl w:val="8880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032E2"/>
    <w:multiLevelType w:val="multilevel"/>
    <w:tmpl w:val="661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E22BE"/>
    <w:multiLevelType w:val="multilevel"/>
    <w:tmpl w:val="2216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7E69"/>
    <w:multiLevelType w:val="multilevel"/>
    <w:tmpl w:val="CFE6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213CD"/>
    <w:multiLevelType w:val="multilevel"/>
    <w:tmpl w:val="AF16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A4B5F"/>
    <w:multiLevelType w:val="multilevel"/>
    <w:tmpl w:val="8AA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B4B7D"/>
    <w:multiLevelType w:val="multilevel"/>
    <w:tmpl w:val="850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A49C6"/>
    <w:multiLevelType w:val="multilevel"/>
    <w:tmpl w:val="DABA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D7796B"/>
    <w:multiLevelType w:val="multilevel"/>
    <w:tmpl w:val="8FF6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1369E"/>
    <w:multiLevelType w:val="multilevel"/>
    <w:tmpl w:val="F92A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F7135"/>
    <w:multiLevelType w:val="multilevel"/>
    <w:tmpl w:val="7F7E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4A7E75"/>
    <w:multiLevelType w:val="multilevel"/>
    <w:tmpl w:val="6A7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F0693"/>
    <w:multiLevelType w:val="multilevel"/>
    <w:tmpl w:val="CEA4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F4215"/>
    <w:multiLevelType w:val="multilevel"/>
    <w:tmpl w:val="E51A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7"/>
  </w:num>
  <w:num w:numId="5">
    <w:abstractNumId w:val="17"/>
  </w:num>
  <w:num w:numId="6">
    <w:abstractNumId w:val="1"/>
  </w:num>
  <w:num w:numId="7">
    <w:abstractNumId w:val="2"/>
  </w:num>
  <w:num w:numId="8">
    <w:abstractNumId w:val="18"/>
  </w:num>
  <w:num w:numId="9">
    <w:abstractNumId w:val="16"/>
  </w:num>
  <w:num w:numId="10">
    <w:abstractNumId w:val="4"/>
  </w:num>
  <w:num w:numId="11">
    <w:abstractNumId w:val="10"/>
  </w:num>
  <w:num w:numId="12">
    <w:abstractNumId w:val="8"/>
  </w:num>
  <w:num w:numId="13">
    <w:abstractNumId w:val="9"/>
  </w:num>
  <w:num w:numId="14">
    <w:abstractNumId w:val="19"/>
  </w:num>
  <w:num w:numId="15">
    <w:abstractNumId w:val="0"/>
  </w:num>
  <w:num w:numId="16">
    <w:abstractNumId w:val="6"/>
  </w:num>
  <w:num w:numId="17">
    <w:abstractNumId w:val="11"/>
  </w:num>
  <w:num w:numId="18">
    <w:abstractNumId w:val="5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1505"/>
    <w:rsid w:val="00191505"/>
    <w:rsid w:val="00393DCA"/>
    <w:rsid w:val="0050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124B"/>
  <w15:chartTrackingRefBased/>
  <w15:docId w15:val="{FC447FD1-D8D2-4FBF-8CA4-60AB285E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DC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3DC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DCA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3DCA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3DCA"/>
    <w:rPr>
      <w:b/>
      <w:bCs/>
    </w:rPr>
  </w:style>
  <w:style w:type="paragraph" w:styleId="a4">
    <w:name w:val="Normal (Web)"/>
    <w:basedOn w:val="a"/>
    <w:uiPriority w:val="99"/>
    <w:semiHidden/>
    <w:unhideWhenUsed/>
    <w:rsid w:val="00393D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7B2C65E-60E2-4EF0-AF7A-FABFF2E9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Өтебаев Жасулан Маратұлы</dc:creator>
  <cp:keywords/>
  <dc:description/>
  <cp:lastModifiedBy>Өтебаев Жасулан Маратұлы</cp:lastModifiedBy>
  <cp:revision>2</cp:revision>
  <dcterms:created xsi:type="dcterms:W3CDTF">2024-12-25T19:07:00Z</dcterms:created>
  <dcterms:modified xsi:type="dcterms:W3CDTF">2024-12-25T19:11:00Z</dcterms:modified>
</cp:coreProperties>
</file>